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0A" w:rsidRDefault="0083630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3"/>
        <w:gridCol w:w="4541"/>
        <w:gridCol w:w="2747"/>
        <w:gridCol w:w="2638"/>
        <w:gridCol w:w="3061"/>
      </w:tblGrid>
      <w:tr w:rsidR="00AC3DBD" w:rsidRPr="007205F9" w:rsidTr="00AC3DBD">
        <w:trPr>
          <w:cantSplit/>
        </w:trPr>
        <w:tc>
          <w:tcPr>
            <w:tcW w:w="417" w:type="pct"/>
            <w:tcBorders>
              <w:top w:val="single" w:sz="18" w:space="0" w:color="auto"/>
              <w:left w:val="single" w:sz="18" w:space="0" w:color="auto"/>
            </w:tcBorders>
          </w:tcPr>
          <w:p w:rsidR="00AC3DBD" w:rsidRPr="004C0F7A" w:rsidRDefault="00AC3D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C0F7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Sr No</w:t>
            </w:r>
          </w:p>
        </w:tc>
        <w:tc>
          <w:tcPr>
            <w:tcW w:w="1602" w:type="pct"/>
            <w:tcBorders>
              <w:top w:val="single" w:sz="18" w:space="0" w:color="auto"/>
            </w:tcBorders>
          </w:tcPr>
          <w:p w:rsidR="00AC3DBD" w:rsidRPr="004C0F7A" w:rsidRDefault="00AC3DBD">
            <w:pPr>
              <w:pStyle w:val="Heading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F7A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969" w:type="pct"/>
            <w:tcBorders>
              <w:top w:val="single" w:sz="18" w:space="0" w:color="auto"/>
            </w:tcBorders>
          </w:tcPr>
          <w:p w:rsidR="00AC3DBD" w:rsidRPr="004C0F7A" w:rsidRDefault="00AC3DBD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C0F7A"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931" w:type="pct"/>
            <w:tcBorders>
              <w:top w:val="single" w:sz="18" w:space="0" w:color="auto"/>
            </w:tcBorders>
          </w:tcPr>
          <w:p w:rsidR="00AC3DBD" w:rsidRPr="004C0F7A" w:rsidRDefault="00AC3D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C0F7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Approval Date</w:t>
            </w:r>
          </w:p>
        </w:tc>
        <w:tc>
          <w:tcPr>
            <w:tcW w:w="1080" w:type="pct"/>
            <w:tcBorders>
              <w:top w:val="single" w:sz="18" w:space="0" w:color="auto"/>
              <w:right w:val="single" w:sz="18" w:space="0" w:color="auto"/>
            </w:tcBorders>
          </w:tcPr>
          <w:p w:rsidR="00AC3DBD" w:rsidRPr="004C0F7A" w:rsidRDefault="00AC3D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C0F7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Remarks</w:t>
            </w:r>
          </w:p>
        </w:tc>
      </w:tr>
      <w:tr w:rsidR="00AC3DBD" w:rsidRPr="007205F9" w:rsidTr="00AC3DBD">
        <w:trPr>
          <w:cantSplit/>
          <w:trHeight w:val="600"/>
        </w:trPr>
        <w:tc>
          <w:tcPr>
            <w:tcW w:w="417" w:type="pct"/>
            <w:tcBorders>
              <w:left w:val="single" w:sz="18" w:space="0" w:color="auto"/>
            </w:tcBorders>
          </w:tcPr>
          <w:p w:rsidR="00AC3DBD" w:rsidRPr="007205F9" w:rsidRDefault="00AC3DB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pct"/>
          </w:tcPr>
          <w:p w:rsidR="00AC3DBD" w:rsidRPr="007205F9" w:rsidRDefault="00AC3DBD">
            <w:pPr>
              <w:pStyle w:val="Heading4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pct"/>
          </w:tcPr>
          <w:p w:rsidR="00AC3DBD" w:rsidRPr="007205F9" w:rsidRDefault="00AC3DBD">
            <w:pPr>
              <w:pStyle w:val="Heading4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  <w:tcBorders>
              <w:right w:val="single" w:sz="18" w:space="0" w:color="auto"/>
            </w:tcBorders>
          </w:tcPr>
          <w:p w:rsidR="00AC3DBD" w:rsidRPr="007205F9" w:rsidRDefault="00AC3DBD">
            <w:pPr>
              <w:pStyle w:val="Heading4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DBD" w:rsidRPr="007205F9" w:rsidTr="00AC3DBD">
        <w:trPr>
          <w:cantSplit/>
          <w:trHeight w:val="600"/>
        </w:trPr>
        <w:tc>
          <w:tcPr>
            <w:tcW w:w="417" w:type="pct"/>
            <w:tcBorders>
              <w:left w:val="single" w:sz="18" w:space="0" w:color="auto"/>
            </w:tcBorders>
          </w:tcPr>
          <w:p w:rsidR="00AC3DBD" w:rsidRPr="007205F9" w:rsidRDefault="00AC3DB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pct"/>
            <w:tcBorders>
              <w:right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DBD" w:rsidRPr="007205F9" w:rsidTr="00AC3DBD">
        <w:trPr>
          <w:cantSplit/>
          <w:trHeight w:val="600"/>
        </w:trPr>
        <w:tc>
          <w:tcPr>
            <w:tcW w:w="417" w:type="pct"/>
            <w:tcBorders>
              <w:left w:val="single" w:sz="18" w:space="0" w:color="auto"/>
            </w:tcBorders>
          </w:tcPr>
          <w:p w:rsidR="00AC3DBD" w:rsidRPr="007205F9" w:rsidRDefault="00AC3DB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pct"/>
            <w:tcBorders>
              <w:right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DBD" w:rsidRPr="007205F9" w:rsidTr="00AC3DBD">
        <w:trPr>
          <w:cantSplit/>
          <w:trHeight w:val="600"/>
        </w:trPr>
        <w:tc>
          <w:tcPr>
            <w:tcW w:w="417" w:type="pct"/>
            <w:tcBorders>
              <w:left w:val="single" w:sz="18" w:space="0" w:color="auto"/>
            </w:tcBorders>
          </w:tcPr>
          <w:p w:rsidR="00AC3DBD" w:rsidRPr="007205F9" w:rsidRDefault="00AC3DB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pct"/>
            <w:tcBorders>
              <w:right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DBD" w:rsidRPr="007205F9" w:rsidTr="00AC3DBD">
        <w:trPr>
          <w:cantSplit/>
          <w:trHeight w:val="600"/>
        </w:trPr>
        <w:tc>
          <w:tcPr>
            <w:tcW w:w="417" w:type="pct"/>
            <w:tcBorders>
              <w:left w:val="single" w:sz="18" w:space="0" w:color="auto"/>
            </w:tcBorders>
          </w:tcPr>
          <w:p w:rsidR="00AC3DBD" w:rsidRPr="007205F9" w:rsidRDefault="00AC3DB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pct"/>
          </w:tcPr>
          <w:p w:rsidR="00AC3DBD" w:rsidRPr="007205F9" w:rsidRDefault="00AC3DBD">
            <w:pPr>
              <w:pStyle w:val="Heading4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9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pct"/>
            <w:tcBorders>
              <w:right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DBD" w:rsidRPr="007205F9" w:rsidTr="00AC3DBD">
        <w:trPr>
          <w:cantSplit/>
          <w:trHeight w:val="600"/>
        </w:trPr>
        <w:tc>
          <w:tcPr>
            <w:tcW w:w="417" w:type="pct"/>
            <w:tcBorders>
              <w:left w:val="single" w:sz="18" w:space="0" w:color="auto"/>
            </w:tcBorders>
          </w:tcPr>
          <w:p w:rsidR="00AC3DBD" w:rsidRPr="007205F9" w:rsidRDefault="00AC3DB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2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1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pct"/>
            <w:tcBorders>
              <w:right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3DBD" w:rsidRPr="007205F9" w:rsidTr="00AC3DBD">
        <w:trPr>
          <w:cantSplit/>
          <w:trHeight w:val="600"/>
        </w:trPr>
        <w:tc>
          <w:tcPr>
            <w:tcW w:w="417" w:type="pct"/>
            <w:tcBorders>
              <w:left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2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1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pct"/>
            <w:tcBorders>
              <w:right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3DBD" w:rsidRPr="007205F9" w:rsidTr="00AC3DBD">
        <w:trPr>
          <w:cantSplit/>
          <w:trHeight w:val="600"/>
        </w:trPr>
        <w:tc>
          <w:tcPr>
            <w:tcW w:w="417" w:type="pct"/>
            <w:tcBorders>
              <w:left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2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1" w:type="pct"/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pct"/>
            <w:tcBorders>
              <w:right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3DBD" w:rsidRPr="007205F9" w:rsidTr="00AC3DBD">
        <w:trPr>
          <w:cantSplit/>
          <w:trHeight w:val="600"/>
        </w:trPr>
        <w:tc>
          <w:tcPr>
            <w:tcW w:w="417" w:type="pct"/>
            <w:tcBorders>
              <w:left w:val="single" w:sz="18" w:space="0" w:color="auto"/>
              <w:bottom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2" w:type="pct"/>
            <w:tcBorders>
              <w:bottom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  <w:tcBorders>
              <w:bottom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1" w:type="pct"/>
            <w:tcBorders>
              <w:bottom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pct"/>
            <w:tcBorders>
              <w:bottom w:val="single" w:sz="18" w:space="0" w:color="auto"/>
              <w:right w:val="single" w:sz="18" w:space="0" w:color="auto"/>
            </w:tcBorders>
          </w:tcPr>
          <w:p w:rsidR="00AC3DBD" w:rsidRPr="007205F9" w:rsidRDefault="00AC3DB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3630A" w:rsidRDefault="0083630A">
      <w:pPr>
        <w:spacing w:before="120" w:after="120"/>
        <w:rPr>
          <w:rFonts w:ascii="Arial" w:hAnsi="Arial" w:cs="Arial"/>
          <w:lang w:val="en-US"/>
        </w:rPr>
      </w:pPr>
    </w:p>
    <w:sectPr w:rsidR="0083630A" w:rsidSect="007400DD">
      <w:headerReference w:type="default" r:id="rId6"/>
      <w:footerReference w:type="default" r:id="rId7"/>
      <w:pgSz w:w="16834" w:h="11909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27E" w:rsidRDefault="0067627E">
      <w:r>
        <w:separator/>
      </w:r>
    </w:p>
  </w:endnote>
  <w:endnote w:type="continuationSeparator" w:id="1">
    <w:p w:rsidR="0067627E" w:rsidRDefault="0067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0A" w:rsidRDefault="0083630A">
    <w:pPr>
      <w:pStyle w:val="Header"/>
      <w:pBdr>
        <w:top w:val="single" w:sz="4" w:space="1" w:color="auto"/>
      </w:pBdr>
      <w:tabs>
        <w:tab w:val="clear" w:pos="4320"/>
        <w:tab w:val="clear" w:pos="8640"/>
      </w:tabs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Doc No:</w:t>
    </w:r>
    <w:r w:rsidR="00234ABA">
      <w:rPr>
        <w:rFonts w:ascii="Arial" w:hAnsi="Arial" w:cs="Arial"/>
        <w:b/>
        <w:bCs/>
        <w:i/>
        <w:iCs/>
        <w:sz w:val="18"/>
        <w:szCs w:val="18"/>
      </w:rPr>
      <w:t>OEC-IAD-IA-F-02</w:t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>
      <w:rPr>
        <w:rFonts w:ascii="Arial" w:hAnsi="Arial" w:cs="Arial"/>
        <w:b/>
        <w:bCs/>
        <w:i/>
        <w:iCs/>
        <w:sz w:val="18"/>
        <w:szCs w:val="18"/>
      </w:rPr>
      <w:t>Version No: 0</w:t>
    </w:r>
    <w:r w:rsidR="00A2631B">
      <w:rPr>
        <w:rFonts w:ascii="Arial" w:hAnsi="Arial" w:cs="Arial"/>
        <w:b/>
        <w:bCs/>
        <w:i/>
        <w:iCs/>
        <w:sz w:val="18"/>
        <w:szCs w:val="18"/>
      </w:rPr>
      <w:t>.0</w:t>
    </w:r>
    <w:r>
      <w:rPr>
        <w:rFonts w:ascii="Arial" w:hAnsi="Arial" w:cs="Arial"/>
        <w:b/>
        <w:bCs/>
        <w:i/>
        <w:iCs/>
        <w:sz w:val="18"/>
        <w:szCs w:val="18"/>
      </w:rPr>
      <w:t xml:space="preserve"> </w:t>
    </w:r>
    <w:r>
      <w:rPr>
        <w:rFonts w:ascii="Arial" w:hAnsi="Arial" w:cs="Arial"/>
        <w:b/>
        <w:bCs/>
        <w:i/>
        <w:iCs/>
        <w:sz w:val="18"/>
        <w:szCs w:val="18"/>
      </w:rPr>
      <w:tab/>
    </w:r>
    <w:r>
      <w:rPr>
        <w:rFonts w:ascii="Arial" w:hAnsi="Arial" w:cs="Arial"/>
        <w:b/>
        <w:bCs/>
        <w:i/>
        <w:iCs/>
        <w:sz w:val="18"/>
        <w:szCs w:val="18"/>
      </w:rPr>
      <w:tab/>
    </w:r>
    <w:r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 w:rsidR="00A2631B">
      <w:rPr>
        <w:rFonts w:ascii="Arial" w:hAnsi="Arial" w:cs="Arial"/>
        <w:b/>
        <w:bCs/>
        <w:i/>
        <w:iCs/>
        <w:sz w:val="18"/>
        <w:szCs w:val="18"/>
      </w:rPr>
      <w:tab/>
    </w:r>
    <w:r>
      <w:rPr>
        <w:rFonts w:ascii="Arial" w:hAnsi="Arial" w:cs="Arial"/>
        <w:b/>
        <w:bCs/>
        <w:i/>
        <w:iCs/>
        <w:sz w:val="18"/>
        <w:szCs w:val="18"/>
      </w:rPr>
      <w:t>Version Date: 01/1</w:t>
    </w:r>
    <w:r w:rsidR="00234ABA">
      <w:rPr>
        <w:rFonts w:ascii="Arial" w:hAnsi="Arial" w:cs="Arial"/>
        <w:b/>
        <w:bCs/>
        <w:i/>
        <w:iCs/>
        <w:sz w:val="18"/>
        <w:szCs w:val="18"/>
      </w:rPr>
      <w:t>2</w:t>
    </w:r>
    <w:r>
      <w:rPr>
        <w:rFonts w:ascii="Arial" w:hAnsi="Arial" w:cs="Arial"/>
        <w:b/>
        <w:bCs/>
        <w:i/>
        <w:iCs/>
        <w:sz w:val="18"/>
        <w:szCs w:val="18"/>
      </w:rPr>
      <w:t>/20</w:t>
    </w:r>
    <w:r w:rsidR="00234ABA">
      <w:rPr>
        <w:rFonts w:ascii="Arial" w:hAnsi="Arial" w:cs="Arial"/>
        <w:b/>
        <w:bCs/>
        <w:i/>
        <w:iCs/>
        <w:sz w:val="18"/>
        <w:szCs w:val="18"/>
      </w:rPr>
      <w:t>15</w:t>
    </w:r>
  </w:p>
  <w:p w:rsidR="0083630A" w:rsidRDefault="008363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27E" w:rsidRDefault="0067627E">
      <w:r>
        <w:separator/>
      </w:r>
    </w:p>
  </w:footnote>
  <w:footnote w:type="continuationSeparator" w:id="1">
    <w:p w:rsidR="0067627E" w:rsidRDefault="00676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4058"/>
    </w:tblGrid>
    <w:tr w:rsidR="0083630A" w:rsidRPr="007205F9">
      <w:tc>
        <w:tcPr>
          <w:tcW w:w="14058" w:type="dxa"/>
          <w:tcBorders>
            <w:top w:val="single" w:sz="12" w:space="0" w:color="auto"/>
          </w:tcBorders>
        </w:tcPr>
        <w:p w:rsidR="0083630A" w:rsidRPr="007205F9" w:rsidRDefault="00234ABA" w:rsidP="00234ABA">
          <w:pPr>
            <w:spacing w:before="120" w:after="120"/>
            <w:jc w:val="center"/>
            <w:rPr>
              <w:rFonts w:ascii="Arial" w:hAnsi="Arial" w:cs="Arial"/>
              <w:b/>
              <w:bCs/>
              <w:sz w:val="28"/>
              <w:szCs w:val="28"/>
              <w:lang w:val="en-US"/>
            </w:rPr>
          </w:pPr>
          <w:r w:rsidRPr="007205F9">
            <w:rPr>
              <w:rFonts w:ascii="Arial" w:hAnsi="Arial" w:cs="Arial"/>
              <w:b/>
              <w:bCs/>
              <w:sz w:val="28"/>
              <w:szCs w:val="28"/>
              <w:lang w:val="en-US"/>
            </w:rPr>
            <w:t>OEC Records Management Company Pvt Ltd</w:t>
          </w:r>
        </w:p>
      </w:tc>
    </w:tr>
    <w:tr w:rsidR="0083630A" w:rsidRPr="007205F9">
      <w:tc>
        <w:tcPr>
          <w:tcW w:w="14058" w:type="dxa"/>
          <w:tcBorders>
            <w:bottom w:val="single" w:sz="12" w:space="0" w:color="auto"/>
          </w:tcBorders>
        </w:tcPr>
        <w:p w:rsidR="0083630A" w:rsidRPr="007205F9" w:rsidRDefault="0083630A">
          <w:pPr>
            <w:pStyle w:val="Heading1"/>
            <w:spacing w:before="360" w:after="120"/>
            <w:rPr>
              <w:rFonts w:ascii="Arial" w:hAnsi="Arial" w:cs="Arial"/>
              <w:sz w:val="26"/>
              <w:szCs w:val="26"/>
            </w:rPr>
          </w:pPr>
          <w:r w:rsidRPr="007205F9">
            <w:rPr>
              <w:rFonts w:ascii="Arial" w:hAnsi="Arial" w:cs="Arial"/>
              <w:sz w:val="26"/>
              <w:szCs w:val="26"/>
            </w:rPr>
            <w:t>List of Internal Quality Auditors</w:t>
          </w:r>
        </w:p>
      </w:tc>
    </w:tr>
  </w:tbl>
  <w:p w:rsidR="0083630A" w:rsidRDefault="008363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ABA"/>
    <w:rsid w:val="00234ABA"/>
    <w:rsid w:val="00454068"/>
    <w:rsid w:val="004C0F7A"/>
    <w:rsid w:val="0067627E"/>
    <w:rsid w:val="007205F9"/>
    <w:rsid w:val="007400DD"/>
    <w:rsid w:val="007E77F7"/>
    <w:rsid w:val="0083630A"/>
    <w:rsid w:val="00855A0F"/>
    <w:rsid w:val="00A2631B"/>
    <w:rsid w:val="00AC3DBD"/>
    <w:rsid w:val="00C32C97"/>
    <w:rsid w:val="00E9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DD"/>
    <w:pPr>
      <w:autoSpaceDE w:val="0"/>
      <w:autoSpaceDN w:val="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00DD"/>
    <w:pPr>
      <w:keepNext/>
      <w:jc w:val="center"/>
      <w:outlineLvl w:val="0"/>
    </w:pPr>
    <w:rPr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00DD"/>
    <w:pPr>
      <w:keepNext/>
      <w:spacing w:before="120" w:after="120"/>
      <w:outlineLvl w:val="1"/>
    </w:pPr>
    <w:rPr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00DD"/>
    <w:pPr>
      <w:keepNext/>
      <w:spacing w:before="120" w:after="120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00DD"/>
    <w:pPr>
      <w:keepNext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7400DD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locked/>
    <w:rsid w:val="007400DD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locked/>
    <w:rsid w:val="007400DD"/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locked/>
    <w:rsid w:val="007400DD"/>
    <w:rPr>
      <w:rFonts w:cs="Times New Roman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7400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00DD"/>
    <w:rPr>
      <w:rFonts w:ascii="Times New Roman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7400D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7400DD"/>
    <w:rPr>
      <w:rFonts w:ascii="Times New Roman" w:hAnsi="Times New Roman" w:cs="Times New Roman"/>
      <w:sz w:val="20"/>
      <w:szCs w:val="20"/>
      <w:lang w:val="en-GB" w:eastAsia="en-US"/>
    </w:rPr>
  </w:style>
  <w:style w:type="character" w:styleId="PageNumber">
    <w:name w:val="page number"/>
    <w:uiPriority w:val="99"/>
    <w:rsid w:val="007400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Times of India Group </vt:lpstr>
    </vt:vector>
  </TitlesOfParts>
  <Company>Qualteam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Times of India Group</dc:title>
  <dc:subject/>
  <dc:creator>Deepak Muthreja</dc:creator>
  <cp:keywords>05fr002</cp:keywords>
  <dc:description>This is the latest copy of this format, last updated on 10/7/98.  This is the original and will always be maintained on Ambarish's machine.  The copy has been sent to TOI.</dc:description>
  <cp:lastModifiedBy>Archana Kasi</cp:lastModifiedBy>
  <cp:revision>6</cp:revision>
  <cp:lastPrinted>1999-01-25T12:48:00Z</cp:lastPrinted>
  <dcterms:created xsi:type="dcterms:W3CDTF">2016-03-30T05:40:00Z</dcterms:created>
  <dcterms:modified xsi:type="dcterms:W3CDTF">2016-04-12T09:42:00Z</dcterms:modified>
</cp:coreProperties>
</file>